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F1F4C" w14:textId="77777777" w:rsidR="006817FB" w:rsidRDefault="006817FB" w:rsidP="006817FB">
      <w:pPr>
        <w:pStyle w:val="NormalWeb"/>
      </w:pPr>
      <w:r>
        <w:rPr>
          <w:rStyle w:val="Strong"/>
          <w:rFonts w:eastAsiaTheme="majorEastAsia"/>
        </w:rPr>
        <w:t>FOR IMMEDIATE RELEASE</w:t>
      </w:r>
    </w:p>
    <w:p w14:paraId="4D8062A0" w14:textId="77777777" w:rsidR="006817FB" w:rsidRDefault="006817FB" w:rsidP="006817FB">
      <w:pPr>
        <w:pStyle w:val="NormalWeb"/>
      </w:pPr>
      <w:r>
        <w:rPr>
          <w:rStyle w:val="Strong"/>
          <w:rFonts w:eastAsiaTheme="majorEastAsia"/>
        </w:rPr>
        <w:t>Sparkle Wash Expands Franchise Development Focus Across Key Ohio Territories</w:t>
      </w:r>
    </w:p>
    <w:p w14:paraId="515480EC" w14:textId="77777777" w:rsidR="006817FB" w:rsidRDefault="006817FB" w:rsidP="006817FB">
      <w:pPr>
        <w:pStyle w:val="NormalWeb"/>
      </w:pPr>
      <w:proofErr w:type="gramStart"/>
      <w:r>
        <w:t>Sparkle</w:t>
      </w:r>
      <w:proofErr w:type="gramEnd"/>
      <w:r>
        <w:t xml:space="preserve"> Wash, a leading provider of professional pressure washing and exterior cleaning services, is increasing its franchise development efforts across several high-potential markets in Ohio. The company is now actively offering franchise opportunities in Toledo, Columbus, Youngstown, Akron-Canton, and the Sandusky/Lorain regions as part of its strategic growth initiative.</w:t>
      </w:r>
    </w:p>
    <w:p w14:paraId="31E2ADAF" w14:textId="77777777" w:rsidR="006817FB" w:rsidRDefault="006817FB" w:rsidP="006817FB">
      <w:pPr>
        <w:pStyle w:val="NormalWeb"/>
      </w:pPr>
      <w:r>
        <w:t>Ohio continues to demonstrate strong economic resilience, steady population centers, and a diverse mix of residential, commercial, and industrial properties — all of which create ideal conditions for service-based businesses. Sparkle Wash has identified these territories as particularly promising due to their business-friendly environments, growing infrastructure, and increasing demand for professional exterior cleaning services.</w:t>
      </w:r>
    </w:p>
    <w:p w14:paraId="602DE525" w14:textId="77777777" w:rsidR="006817FB" w:rsidRDefault="006817FB" w:rsidP="006817FB">
      <w:pPr>
        <w:pStyle w:val="NormalWeb"/>
      </w:pPr>
      <w:r>
        <w:t>“These Ohio markets have shown significant promise for service-based businesses,” said Tim Khayat, President of Sparkle Wash. “From manufacturing facilities and retail centers to residential communities, the need for reliable exterior cleaning services continues to grow. By focusing on Toledo, Columbus, Youngstown, Akron-Canton, and Sandusky/Lorain, we’re creating opportunities for entrepreneurs to enter strong markets with the backing of an established brand and proven support system.”</w:t>
      </w:r>
    </w:p>
    <w:p w14:paraId="5BBC9CB9" w14:textId="77777777" w:rsidR="006817FB" w:rsidRDefault="006817FB" w:rsidP="006817FB">
      <w:pPr>
        <w:pStyle w:val="NormalWeb"/>
      </w:pPr>
      <w:r>
        <w:t>Sparkle Wash franchise owners provide a wide range of services, including commercial building washing, fleet washing, concrete cleaning, industrial facility cleaning, and residential exterior cleaning. With businesses and property owners placing greater emphasis on maintenance, safety, and curb appeal, the demand for these services remains strong throughout Ohio.</w:t>
      </w:r>
    </w:p>
    <w:p w14:paraId="6DD54EB4" w14:textId="77777777" w:rsidR="006817FB" w:rsidRDefault="006817FB" w:rsidP="006817FB">
      <w:pPr>
        <w:pStyle w:val="NormalWeb"/>
      </w:pPr>
      <w:r>
        <w:t>The newly available territories offer entrepreneurs the opportunity to build a scalable service business supported by an established brand, proven operating systems, and ongoing training. Sparkle Wash continues to seek motivated individuals interested in owning a service-based business backed by decades of industry experience.</w:t>
      </w:r>
    </w:p>
    <w:p w14:paraId="2B394601" w14:textId="77777777" w:rsidR="006817FB" w:rsidRDefault="006817FB" w:rsidP="006817FB">
      <w:pPr>
        <w:pStyle w:val="NormalWeb"/>
      </w:pPr>
      <w:r>
        <w:t>Ohio’s central location, strong transportation networks, and diverse economic base make these territories especially attractive for franchise development. By focusing on these markets, Sparkle Wash aims to expand its footprint while supporting local business owners and communities.</w:t>
      </w:r>
    </w:p>
    <w:p w14:paraId="4F3F5C85" w14:textId="77777777" w:rsidR="006817FB" w:rsidRDefault="006817FB" w:rsidP="006817FB">
      <w:pPr>
        <w:pStyle w:val="NormalWeb"/>
      </w:pPr>
      <w:r>
        <w:t>Prospective franchise owners interested in the Toledo, Columbus, Youngstown, Akron-Canton, and Sandusky/Lorain territories are encouraged to learn more about availability and development opportunities.</w:t>
      </w:r>
    </w:p>
    <w:p w14:paraId="6DD66610" w14:textId="63BE9455" w:rsidR="006817FB" w:rsidRDefault="006817FB" w:rsidP="006817FB">
      <w:pPr>
        <w:pStyle w:val="NormalWeb"/>
      </w:pPr>
      <w:r>
        <w:t>To become a franchise owner, please email us at sales@sparklewash.com.</w:t>
      </w:r>
    </w:p>
    <w:p w14:paraId="4CCD3115" w14:textId="77777777" w:rsidR="006817FB" w:rsidRDefault="006817FB" w:rsidP="006817FB">
      <w:pPr>
        <w:pStyle w:val="NormalWeb"/>
      </w:pPr>
      <w:r>
        <w:rPr>
          <w:rStyle w:val="Strong"/>
          <w:rFonts w:eastAsiaTheme="majorEastAsia"/>
        </w:rPr>
        <w:t>About Sparkle Wash</w:t>
      </w:r>
      <w:r>
        <w:br/>
        <w:t xml:space="preserve">Sparkle Wash provides professional pressure washing and exterior cleaning services for residential, commercial, and industrial customers. With a focus on quality, reliability, and </w:t>
      </w:r>
      <w:r>
        <w:lastRenderedPageBreak/>
        <w:t>customer satisfaction, Sparkle Wash franchise owners deliver solutions designed to protect and enhance property value while helping businesses and homeowners maintain clean, professional appearances.</w:t>
      </w:r>
    </w:p>
    <w:p w14:paraId="1D3E2F13" w14:textId="77777777" w:rsidR="009A52C0" w:rsidRDefault="009A52C0"/>
    <w:sectPr w:rsidR="009A52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7FB"/>
    <w:rsid w:val="00170B1B"/>
    <w:rsid w:val="00541D6D"/>
    <w:rsid w:val="005B388F"/>
    <w:rsid w:val="006817FB"/>
    <w:rsid w:val="006A0758"/>
    <w:rsid w:val="009A52C0"/>
    <w:rsid w:val="00AA6120"/>
    <w:rsid w:val="00BF2C51"/>
    <w:rsid w:val="00D74C86"/>
    <w:rsid w:val="00D83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06FB39"/>
  <w15:chartTrackingRefBased/>
  <w15:docId w15:val="{3A5C69D6-F9FA-1C4D-89AC-98A98E342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7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7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7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7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7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7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7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7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17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7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7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17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1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7FB"/>
    <w:rPr>
      <w:rFonts w:eastAsiaTheme="majorEastAsia" w:cstheme="majorBidi"/>
      <w:color w:val="272727" w:themeColor="text1" w:themeTint="D8"/>
    </w:rPr>
  </w:style>
  <w:style w:type="paragraph" w:styleId="Title">
    <w:name w:val="Title"/>
    <w:basedOn w:val="Normal"/>
    <w:next w:val="Normal"/>
    <w:link w:val="TitleChar"/>
    <w:uiPriority w:val="10"/>
    <w:qFormat/>
    <w:rsid w:val="006817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7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7FB"/>
    <w:pPr>
      <w:spacing w:before="160"/>
      <w:jc w:val="center"/>
    </w:pPr>
    <w:rPr>
      <w:i/>
      <w:iCs/>
      <w:color w:val="404040" w:themeColor="text1" w:themeTint="BF"/>
    </w:rPr>
  </w:style>
  <w:style w:type="character" w:customStyle="1" w:styleId="QuoteChar">
    <w:name w:val="Quote Char"/>
    <w:basedOn w:val="DefaultParagraphFont"/>
    <w:link w:val="Quote"/>
    <w:uiPriority w:val="29"/>
    <w:rsid w:val="006817FB"/>
    <w:rPr>
      <w:i/>
      <w:iCs/>
      <w:color w:val="404040" w:themeColor="text1" w:themeTint="BF"/>
    </w:rPr>
  </w:style>
  <w:style w:type="paragraph" w:styleId="ListParagraph">
    <w:name w:val="List Paragraph"/>
    <w:basedOn w:val="Normal"/>
    <w:uiPriority w:val="34"/>
    <w:qFormat/>
    <w:rsid w:val="006817FB"/>
    <w:pPr>
      <w:ind w:left="720"/>
      <w:contextualSpacing/>
    </w:pPr>
  </w:style>
  <w:style w:type="character" w:styleId="IntenseEmphasis">
    <w:name w:val="Intense Emphasis"/>
    <w:basedOn w:val="DefaultParagraphFont"/>
    <w:uiPriority w:val="21"/>
    <w:qFormat/>
    <w:rsid w:val="006817FB"/>
    <w:rPr>
      <w:i/>
      <w:iCs/>
      <w:color w:val="0F4761" w:themeColor="accent1" w:themeShade="BF"/>
    </w:rPr>
  </w:style>
  <w:style w:type="paragraph" w:styleId="IntenseQuote">
    <w:name w:val="Intense Quote"/>
    <w:basedOn w:val="Normal"/>
    <w:next w:val="Normal"/>
    <w:link w:val="IntenseQuoteChar"/>
    <w:uiPriority w:val="30"/>
    <w:qFormat/>
    <w:rsid w:val="00681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7FB"/>
    <w:rPr>
      <w:i/>
      <w:iCs/>
      <w:color w:val="0F4761" w:themeColor="accent1" w:themeShade="BF"/>
    </w:rPr>
  </w:style>
  <w:style w:type="character" w:styleId="IntenseReference">
    <w:name w:val="Intense Reference"/>
    <w:basedOn w:val="DefaultParagraphFont"/>
    <w:uiPriority w:val="32"/>
    <w:qFormat/>
    <w:rsid w:val="006817FB"/>
    <w:rPr>
      <w:b/>
      <w:bCs/>
      <w:smallCaps/>
      <w:color w:val="0F4761" w:themeColor="accent1" w:themeShade="BF"/>
      <w:spacing w:val="5"/>
    </w:rPr>
  </w:style>
  <w:style w:type="paragraph" w:styleId="NormalWeb">
    <w:name w:val="Normal (Web)"/>
    <w:basedOn w:val="Normal"/>
    <w:uiPriority w:val="99"/>
    <w:semiHidden/>
    <w:unhideWhenUsed/>
    <w:rsid w:val="006817F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817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392</Words>
  <Characters>2661</Characters>
  <Application>Microsoft Office Word</Application>
  <DocSecurity>0</DocSecurity>
  <Lines>40</Lines>
  <Paragraphs>12</Paragraphs>
  <ScaleCrop>false</ScaleCrop>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Biery</dc:creator>
  <cp:keywords/>
  <dc:description/>
  <cp:lastModifiedBy>Emily Biery</cp:lastModifiedBy>
  <cp:revision>1</cp:revision>
  <dcterms:created xsi:type="dcterms:W3CDTF">2026-04-14T14:15:00Z</dcterms:created>
  <dcterms:modified xsi:type="dcterms:W3CDTF">2026-04-14T14:16:00Z</dcterms:modified>
</cp:coreProperties>
</file>